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461ECD65" w:rsidR="00FA750F" w:rsidRDefault="00607DF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FF1023">
        <w:rPr>
          <w:spacing w:val="-10"/>
          <w:sz w:val="32"/>
        </w:rPr>
        <w:t>GAEPH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5866353D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FF1023">
        <w:rPr>
          <w:rFonts w:ascii="Arial" w:hAnsi="Arial" w:cs="Arial"/>
          <w:sz w:val="24"/>
          <w:lang w:val="pt-BR"/>
        </w:rPr>
        <w:t>MARCOS RANGEL DE ALMEIDA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256F880A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152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2B4F22">
        <w:rPr>
          <w:rFonts w:ascii="Arial" w:hAnsi="Arial" w:cs="Arial"/>
          <w:sz w:val="24"/>
        </w:rPr>
        <w:t>18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6C609B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6C609B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18FE28BA" w:rsidR="00FA750F" w:rsidRPr="004427A5" w:rsidRDefault="002B3FC3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9612"/>
      </w:tblGrid>
      <w:tr w:rsidR="006815E7" w:rsidRPr="006815E7" w14:paraId="3326EB52" w14:textId="77777777" w:rsidTr="006815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F3FB" w14:textId="77777777" w:rsidR="006815E7" w:rsidRPr="006815E7" w:rsidRDefault="006815E7" w:rsidP="006815E7">
            <w:pPr>
              <w:pStyle w:val="Corpodetexto"/>
              <w:ind w:left="1080" w:hanging="36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2229123" w14:textId="18A03464" w:rsidR="006815E7" w:rsidRPr="006815E7" w:rsidRDefault="006815E7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</w:t>
            </w:r>
            <w:r w:rsidRPr="006815E7">
              <w:rPr>
                <w:rFonts w:ascii="Arial" w:hAnsi="Arial" w:cs="Arial"/>
                <w:lang w:val="pt-BR"/>
              </w:rPr>
              <w:t>urso de especialização em prevenção de incêndio</w:t>
            </w:r>
            <w:r>
              <w:rPr>
                <w:rFonts w:ascii="Arial" w:hAnsi="Arial" w:cs="Arial"/>
                <w:lang w:val="pt-BR"/>
              </w:rPr>
              <w:t>;</w:t>
            </w:r>
          </w:p>
        </w:tc>
      </w:tr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2004355" w14:textId="77777777" w:rsid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Oficiais em administração Corporativa</w:t>
            </w:r>
            <w:r w:rsidR="006815E7">
              <w:rPr>
                <w:rFonts w:ascii="Arial" w:hAnsi="Arial" w:cs="Arial"/>
                <w:lang w:val="pt-BR"/>
              </w:rPr>
              <w:t>;</w:t>
            </w:r>
          </w:p>
          <w:p w14:paraId="6E774A07" w14:textId="4F920587" w:rsidR="006815E7" w:rsidRPr="00D625EC" w:rsidRDefault="006815E7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Altos Estudos para Oficiais.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67C1D3DC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</w:t>
      </w:r>
      <w:r w:rsidR="00FF1023">
        <w:rPr>
          <w:rFonts w:ascii="Arial" w:hAnsi="Arial" w:cs="Arial"/>
          <w:sz w:val="24"/>
        </w:rPr>
        <w:t>da ABMIL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4A83E30B" w:rsidR="00FA750F" w:rsidRPr="006C609B" w:rsidRDefault="006C609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FF1023">
        <w:rPr>
          <w:rFonts w:ascii="Arial" w:hAnsi="Arial" w:cs="Arial"/>
          <w:sz w:val="24"/>
        </w:rPr>
        <w:t>CECOM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667751EC" w14:textId="74950459" w:rsidR="006C609B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da DINVI;</w:t>
      </w:r>
    </w:p>
    <w:p w14:paraId="54349590" w14:textId="0E539002" w:rsidR="006C609B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da DIREP</w:t>
      </w:r>
      <w:r w:rsidR="006C609B">
        <w:rPr>
          <w:rFonts w:ascii="Arial" w:hAnsi="Arial" w:cs="Arial"/>
          <w:sz w:val="24"/>
        </w:rPr>
        <w:t>;</w:t>
      </w:r>
    </w:p>
    <w:p w14:paraId="5758CFBE" w14:textId="7D084FFD" w:rsidR="006C609B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CEPED;</w:t>
      </w:r>
    </w:p>
    <w:p w14:paraId="1F541617" w14:textId="37AA02F2" w:rsidR="00FF1023" w:rsidRPr="004427A5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22º GBM.</w:t>
      </w:r>
    </w:p>
    <w:sectPr w:rsidR="00FF1023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31FE"/>
    <w:rsid w:val="002B3FC3"/>
    <w:rsid w:val="002B4F22"/>
    <w:rsid w:val="00304321"/>
    <w:rsid w:val="003B05C7"/>
    <w:rsid w:val="004427A5"/>
    <w:rsid w:val="00487F7A"/>
    <w:rsid w:val="005663FA"/>
    <w:rsid w:val="00595BBA"/>
    <w:rsid w:val="00607DF0"/>
    <w:rsid w:val="006815E7"/>
    <w:rsid w:val="006C609B"/>
    <w:rsid w:val="00AA6441"/>
    <w:rsid w:val="00C24CCF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4</cp:revision>
  <cp:lastPrinted>2025-07-01T19:33:00Z</cp:lastPrinted>
  <dcterms:created xsi:type="dcterms:W3CDTF">2025-08-28T20:48:00Z</dcterms:created>
  <dcterms:modified xsi:type="dcterms:W3CDTF">2025-08-28T20:55:00Z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