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6DDC" w14:textId="77777777" w:rsidR="00FA750F" w:rsidRDefault="006C609B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</w:rPr>
        <w:drawing>
          <wp:anchor distT="0" distB="0" distL="0" distR="0" simplePos="0" relativeHeight="15729664" behindDoc="0" locked="0" layoutInCell="1" allowOverlap="1" wp14:anchorId="5D6DD1E2" wp14:editId="5919B4AD">
            <wp:simplePos x="0" y="0"/>
            <wp:positionH relativeFrom="page">
              <wp:posOffset>547370</wp:posOffset>
            </wp:positionH>
            <wp:positionV relativeFrom="paragraph">
              <wp:posOffset>16471</wp:posOffset>
            </wp:positionV>
            <wp:extent cx="880744" cy="1036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44" cy="10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>
        <w:tab/>
      </w:r>
      <w:r>
        <w:rPr>
          <w:noProof/>
          <w:position w:val="-36"/>
        </w:rPr>
        <w:drawing>
          <wp:inline distT="0" distB="0" distL="0" distR="0" wp14:anchorId="4A352810" wp14:editId="744ED822">
            <wp:extent cx="885189" cy="10534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105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48B47" w14:textId="77777777" w:rsidR="00FA750F" w:rsidRDefault="00FA750F">
      <w:pPr>
        <w:pStyle w:val="Corpodetexto"/>
        <w:rPr>
          <w:rFonts w:ascii="Arial"/>
          <w:b/>
          <w:sz w:val="20"/>
        </w:rPr>
      </w:pPr>
    </w:p>
    <w:p w14:paraId="17001476" w14:textId="77777777" w:rsidR="00FA750F" w:rsidRDefault="006C609B">
      <w:pPr>
        <w:pStyle w:val="Corpodetexto"/>
        <w:spacing w:before="2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C686E4" wp14:editId="4E319A17">
                <wp:simplePos x="0" y="0"/>
                <wp:positionH relativeFrom="page">
                  <wp:posOffset>638175</wp:posOffset>
                </wp:positionH>
                <wp:positionV relativeFrom="paragraph">
                  <wp:posOffset>291378</wp:posOffset>
                </wp:positionV>
                <wp:extent cx="6362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967D7" id="Graphic 3" o:spid="_x0000_s1026" style="position:absolute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791DBB65" w14:textId="383FE78C" w:rsidR="00FA750F" w:rsidRDefault="004B33DF">
      <w:pPr>
        <w:spacing w:before="336"/>
        <w:ind w:left="4812" w:right="971" w:hanging="2388"/>
        <w:rPr>
          <w:sz w:val="32"/>
        </w:rPr>
      </w:pPr>
      <w:r>
        <w:rPr>
          <w:spacing w:val="-10"/>
          <w:sz w:val="32"/>
        </w:rPr>
        <w:t>COMANDO DE ÁREA III</w:t>
      </w:r>
    </w:p>
    <w:p w14:paraId="04AB0B4E" w14:textId="77777777" w:rsidR="00FA750F" w:rsidRDefault="006C609B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F14636" wp14:editId="461F67FF">
                <wp:simplePos x="0" y="0"/>
                <wp:positionH relativeFrom="page">
                  <wp:posOffset>641986</wp:posOffset>
                </wp:positionH>
                <wp:positionV relativeFrom="paragraph">
                  <wp:posOffset>205773</wp:posOffset>
                </wp:positionV>
                <wp:extent cx="6362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62C55" id="Graphic 4" o:spid="_x0000_s1026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30DD5B52" w14:textId="77777777" w:rsidR="00FA750F" w:rsidRDefault="00FA750F">
      <w:pPr>
        <w:pStyle w:val="Corpodetexto"/>
        <w:spacing w:before="10"/>
      </w:pPr>
    </w:p>
    <w:p w14:paraId="04C61B37" w14:textId="7D3D6326" w:rsidR="002B4F22" w:rsidRPr="002B4F22" w:rsidRDefault="006C609B" w:rsidP="002B4F22">
      <w:pPr>
        <w:ind w:left="566"/>
        <w:rPr>
          <w:rFonts w:ascii="Arial" w:hAnsi="Arial" w:cs="Arial"/>
          <w:b/>
          <w:bCs/>
          <w:sz w:val="24"/>
          <w:lang w:val="pt-BR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735E4D" w:rsidRPr="00DA5148">
        <w:t xml:space="preserve">Cel. QOBM/Comb. </w:t>
      </w:r>
      <w:r w:rsidR="004B33DF" w:rsidRPr="004B33DF">
        <w:t>Paulo Roberto Macedo de Souza</w:t>
      </w:r>
    </w:p>
    <w:p w14:paraId="5B49551E" w14:textId="77777777" w:rsidR="00FA750F" w:rsidRPr="004427A5" w:rsidRDefault="00FA750F">
      <w:pPr>
        <w:pStyle w:val="Corpodetexto"/>
        <w:spacing w:before="48"/>
        <w:rPr>
          <w:rFonts w:ascii="Arial" w:hAnsi="Arial" w:cs="Arial"/>
        </w:rPr>
      </w:pPr>
    </w:p>
    <w:p w14:paraId="27535563" w14:textId="52456FF2" w:rsidR="00FA750F" w:rsidRPr="004427A5" w:rsidRDefault="006C609B">
      <w:pPr>
        <w:ind w:left="566"/>
        <w:rPr>
          <w:rFonts w:ascii="Arial" w:hAnsi="Arial" w:cs="Arial"/>
          <w:sz w:val="24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DODF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 xml:space="preserve">Nº </w:t>
      </w:r>
      <w:r w:rsidR="00735E4D">
        <w:rPr>
          <w:rFonts w:ascii="Arial" w:hAnsi="Arial" w:cs="Arial"/>
          <w:sz w:val="24"/>
        </w:rPr>
        <w:t>1</w:t>
      </w:r>
      <w:r w:rsidR="004B33DF">
        <w:rPr>
          <w:rFonts w:ascii="Arial" w:hAnsi="Arial" w:cs="Arial"/>
          <w:sz w:val="24"/>
        </w:rPr>
        <w:t>72</w:t>
      </w:r>
      <w:r w:rsidRPr="004427A5">
        <w:rPr>
          <w:rFonts w:ascii="Arial" w:hAnsi="Arial" w:cs="Arial"/>
          <w:sz w:val="24"/>
        </w:rPr>
        <w:t>,</w:t>
      </w:r>
      <w:r w:rsidRPr="004427A5">
        <w:rPr>
          <w:rFonts w:ascii="Arial" w:hAnsi="Arial" w:cs="Arial"/>
          <w:spacing w:val="-4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1"/>
          <w:sz w:val="24"/>
        </w:rPr>
        <w:t xml:space="preserve"> </w:t>
      </w:r>
      <w:r w:rsidR="00735E4D">
        <w:rPr>
          <w:rFonts w:ascii="Arial" w:hAnsi="Arial" w:cs="Arial"/>
          <w:sz w:val="24"/>
        </w:rPr>
        <w:t>1</w:t>
      </w:r>
      <w:r w:rsidR="00164738">
        <w:rPr>
          <w:rFonts w:ascii="Arial" w:hAnsi="Arial" w:cs="Arial"/>
          <w:sz w:val="24"/>
        </w:rPr>
        <w:t>6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4B33DF">
        <w:rPr>
          <w:rFonts w:ascii="Arial" w:hAnsi="Arial" w:cs="Arial"/>
          <w:spacing w:val="-2"/>
          <w:sz w:val="24"/>
        </w:rPr>
        <w:t>setembro</w:t>
      </w:r>
    </w:p>
    <w:p w14:paraId="42FF899C" w14:textId="2CDD95D0" w:rsidR="00FA750F" w:rsidRPr="004427A5" w:rsidRDefault="006C609B">
      <w:pPr>
        <w:pStyle w:val="Corpodetexto"/>
        <w:spacing w:before="137"/>
        <w:ind w:left="566"/>
        <w:rPr>
          <w:rFonts w:ascii="Arial" w:hAnsi="Arial" w:cs="Arial"/>
        </w:rPr>
      </w:pPr>
      <w:r w:rsidRPr="004427A5">
        <w:rPr>
          <w:rFonts w:ascii="Arial" w:hAnsi="Arial" w:cs="Arial"/>
        </w:rPr>
        <w:t>de</w:t>
      </w:r>
      <w:r w:rsidRPr="004427A5">
        <w:rPr>
          <w:rFonts w:ascii="Arial" w:hAnsi="Arial" w:cs="Arial"/>
          <w:spacing w:val="-2"/>
        </w:rPr>
        <w:t xml:space="preserve"> </w:t>
      </w:r>
      <w:r w:rsidRPr="004427A5">
        <w:rPr>
          <w:rFonts w:ascii="Arial" w:hAnsi="Arial" w:cs="Arial"/>
          <w:spacing w:val="-4"/>
        </w:rPr>
        <w:t>202</w:t>
      </w:r>
      <w:r w:rsidR="00164738">
        <w:rPr>
          <w:rFonts w:ascii="Arial" w:hAnsi="Arial" w:cs="Arial"/>
          <w:spacing w:val="-4"/>
        </w:rPr>
        <w:t>6</w:t>
      </w:r>
    </w:p>
    <w:p w14:paraId="604F0CEC" w14:textId="77777777" w:rsidR="00FA750F" w:rsidRPr="004427A5" w:rsidRDefault="00FA750F">
      <w:pPr>
        <w:pStyle w:val="Corpodetexto"/>
        <w:rPr>
          <w:rFonts w:ascii="Arial" w:hAnsi="Arial" w:cs="Arial"/>
        </w:rPr>
      </w:pPr>
    </w:p>
    <w:p w14:paraId="1377EC29" w14:textId="77777777" w:rsidR="00FA750F" w:rsidRPr="004427A5" w:rsidRDefault="006C609B">
      <w:pPr>
        <w:pStyle w:val="Ttulo1"/>
      </w:pPr>
      <w:r w:rsidRPr="004427A5">
        <w:rPr>
          <w:spacing w:val="-2"/>
        </w:rPr>
        <w:t>FORMAÇÃO:</w:t>
      </w:r>
    </w:p>
    <w:tbl>
      <w:tblPr>
        <w:tblW w:w="4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7"/>
        <w:gridCol w:w="82"/>
      </w:tblGrid>
      <w:tr w:rsidR="004427A5" w:rsidRPr="004427A5" w14:paraId="060AAFEC" w14:textId="77777777" w:rsidTr="006C60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6EC66" w14:textId="77777777" w:rsidR="004427A5" w:rsidRPr="004427A5" w:rsidRDefault="004427A5" w:rsidP="00735E4D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37C844" w14:textId="1DEF3597" w:rsidR="004427A5" w:rsidRPr="004427A5" w:rsidRDefault="004427A5" w:rsidP="006C609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4427A5" w:rsidRPr="004427A5" w14:paraId="4D760EA8" w14:textId="77777777" w:rsidTr="004427A5">
        <w:trPr>
          <w:trHeight w:val="40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2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60"/>
            </w:tblGrid>
            <w:tr w:rsidR="004B33DF" w:rsidRPr="004B33DF" w14:paraId="43C112D4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C57908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BÁSICO DE ATENDIMENTO DE URGÊNCIA (2002)</w:t>
                  </w:r>
                </w:p>
              </w:tc>
            </w:tr>
            <w:tr w:rsidR="004B33DF" w:rsidRPr="004B33DF" w14:paraId="45E03DE9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FC3092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SOCORROS DE URGÊNCIA E ATENDIMENTO PRÉ-HOSPITALAR (2005)</w:t>
                  </w:r>
                </w:p>
              </w:tc>
            </w:tr>
            <w:tr w:rsidR="004B33DF" w:rsidRPr="004B33DF" w14:paraId="7F3A64C2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6B3EA90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BUSCA E RESGATE EM ESTRUTURAS COLAPSADAS - BÁSICO (2007)</w:t>
                  </w:r>
                </w:p>
              </w:tc>
            </w:tr>
            <w:tr w:rsidR="004B33DF" w:rsidRPr="004B33DF" w14:paraId="55CD8743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E386D7E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SOCORROS DE URGÊNCIA E ATENDIMENTO PRÉ-HOSPITALAR (2010)</w:t>
                  </w:r>
                </w:p>
              </w:tc>
            </w:tr>
            <w:tr w:rsidR="004B33DF" w:rsidRPr="004B33DF" w14:paraId="2F99631B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CB055C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APERFEIÇOAMENTO DE OFICIAIS EM ADMINISTRAÇÃO CORPORATIVA (2011)</w:t>
                  </w:r>
                </w:p>
              </w:tc>
            </w:tr>
            <w:tr w:rsidR="004B33DF" w:rsidRPr="004B33DF" w14:paraId="68269384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7BBDA1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13° CONGRESSO BRASILEIRO DE PREGOEIROS (2018)</w:t>
                  </w:r>
                </w:p>
              </w:tc>
            </w:tr>
            <w:tr w:rsidR="004B33DF" w:rsidRPr="004B33DF" w14:paraId="3E6286E6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F61A7A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SEMINÁRIO INTERNACIONAL “UM NOVO OLHAR SOBRE A SEGURANÇA PÚBLICA (2019)</w:t>
                  </w:r>
                </w:p>
              </w:tc>
            </w:tr>
            <w:tr w:rsidR="004B33DF" w:rsidRPr="004B33DF" w14:paraId="3184EF6B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4DDF175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ALTOS ESTUDOS PARA OFICIAIS (2019)</w:t>
                  </w:r>
                </w:p>
              </w:tc>
            </w:tr>
            <w:tr w:rsidR="004B33DF" w:rsidRPr="004B33DF" w14:paraId="14D6DADC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E1B483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CAPACITAÇÃO EM CONDUÇÃO OPERACIONAL OFF ROAD (2021)</w:t>
                  </w:r>
                </w:p>
              </w:tc>
            </w:tr>
            <w:tr w:rsidR="004B33DF" w:rsidRPr="004B33DF" w14:paraId="67C8F4E9" w14:textId="77777777" w:rsidTr="004B33DF">
              <w:trPr>
                <w:trHeight w:val="288"/>
              </w:trPr>
              <w:tc>
                <w:tcPr>
                  <w:tcW w:w="9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96F886" w14:textId="77777777" w:rsidR="004B33DF" w:rsidRPr="004B33DF" w:rsidRDefault="004B33DF" w:rsidP="004B33DF">
                  <w:pPr>
                    <w:pStyle w:val="PargrafodaLista"/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4B33D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CAPACITAÇÃO EM VIATURAS DE APOIO DE PORTE LEVE (2021)</w:t>
                  </w:r>
                </w:p>
              </w:tc>
            </w:tr>
          </w:tbl>
          <w:p w14:paraId="5C106E9B" w14:textId="5B64D17C" w:rsidR="004239F4" w:rsidRPr="004239F4" w:rsidRDefault="004239F4" w:rsidP="004B33DF">
            <w:pPr>
              <w:pStyle w:val="PargrafodaLista"/>
              <w:widowControl/>
              <w:suppressAutoHyphens/>
              <w:autoSpaceDE/>
              <w:autoSpaceDN/>
              <w:spacing w:before="0" w:after="160" w:line="259" w:lineRule="auto"/>
              <w:ind w:left="0" w:firstLine="0"/>
              <w:contextualSpacing/>
            </w:pPr>
          </w:p>
        </w:tc>
        <w:tc>
          <w:tcPr>
            <w:tcW w:w="0" w:type="auto"/>
            <w:vAlign w:val="center"/>
            <w:hideMark/>
          </w:tcPr>
          <w:p w14:paraId="7D7004D3" w14:textId="3EA31333" w:rsidR="002B3FC3" w:rsidRPr="004427A5" w:rsidRDefault="002B3FC3" w:rsidP="006815E7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68684C1A" w14:textId="77777777" w:rsidR="00FA750F" w:rsidRPr="004427A5" w:rsidRDefault="00FA750F">
      <w:pPr>
        <w:pStyle w:val="Corpodetexto"/>
        <w:rPr>
          <w:rFonts w:ascii="Arial" w:hAnsi="Arial" w:cs="Arial"/>
        </w:rPr>
      </w:pPr>
    </w:p>
    <w:p w14:paraId="18D468BD" w14:textId="7C9A84F7" w:rsidR="00164738" w:rsidRDefault="006C609B" w:rsidP="00F11BF7">
      <w:pPr>
        <w:pStyle w:val="Ttulo1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C1036" w:rsidRPr="000C1036" w14:paraId="4F998F6E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F70D" w14:textId="3123CB62" w:rsidR="000C1036" w:rsidRPr="000C1036" w:rsidRDefault="000C1036" w:rsidP="000C1036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</w:tc>
      </w:tr>
      <w:tr w:rsidR="000C1036" w:rsidRPr="000C1036" w14:paraId="5DC6BB74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4368" w14:textId="6DDF6030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Cargo de Subdiretor, da Subdiretoria de Gestão de Pessoal, da Diretoria de Gestão de Pessoal, Símbolo CPC-08.  (2024)</w:t>
            </w: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;</w:t>
            </w:r>
          </w:p>
        </w:tc>
      </w:tr>
      <w:tr w:rsidR="000C1036" w:rsidRPr="000C1036" w14:paraId="542F4101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46B4" w14:textId="2D7A0D25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Comandante do Grupamento de Atendimento de Emergência Pré-Hospitalar, GFNE II.  (2022)</w:t>
            </w: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;</w:t>
            </w:r>
          </w:p>
        </w:tc>
      </w:tr>
      <w:tr w:rsidR="000C1036" w:rsidRPr="000C1036" w14:paraId="59491586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A67F" w14:textId="3E571A16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C</w:t>
            </w: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argo de Chefe da Seção de Movimentação da Diretoria de Gestão de Pessoal, GFNE II.  (2019)</w:t>
            </w: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;</w:t>
            </w:r>
          </w:p>
        </w:tc>
      </w:tr>
      <w:tr w:rsidR="000C1036" w:rsidRPr="000C1036" w14:paraId="1724C6C3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A924" w14:textId="2E908912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 xml:space="preserve">Presidente da Comissão Permanente de Licitação da DICOA, GFNE II, cumulativamente com as funções que </w:t>
            </w:r>
            <w:proofErr w:type="gramStart"/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exerce  (</w:t>
            </w:r>
            <w:proofErr w:type="gramEnd"/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2016)</w:t>
            </w: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;</w:t>
            </w:r>
          </w:p>
        </w:tc>
      </w:tr>
      <w:tr w:rsidR="000C1036" w:rsidRPr="000C1036" w14:paraId="3FD9168B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9E3E7" w14:textId="79E75186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Pregoeiro da Diretoria de Contratações e Aquisições, GFNE V.  (2014)</w:t>
            </w: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;</w:t>
            </w:r>
          </w:p>
        </w:tc>
      </w:tr>
      <w:tr w:rsidR="000C1036" w:rsidRPr="000C1036" w14:paraId="483EA0E1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B5A1" w14:textId="28BBB7EA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C</w:t>
            </w: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 xml:space="preserve">argo de Chefe da Seção de Licitações da Diretoria de Contratações e Aquisições, GFNE II.  </w:t>
            </w:r>
            <w:proofErr w:type="gramStart"/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(</w:t>
            </w:r>
            <w:proofErr w:type="gramEnd"/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2014)</w:t>
            </w:r>
          </w:p>
        </w:tc>
      </w:tr>
      <w:tr w:rsidR="000C1036" w:rsidRPr="000C1036" w14:paraId="37F6A26C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A4D7" w14:textId="77777777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CHEFE DE DESPACHO, DFG-09.  (2013)</w:t>
            </w:r>
          </w:p>
        </w:tc>
      </w:tr>
      <w:tr w:rsidR="000C1036" w:rsidRPr="000C1036" w14:paraId="29A11106" w14:textId="77777777" w:rsidTr="000C1036">
        <w:trPr>
          <w:trHeight w:val="28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ECAB" w14:textId="41E2B99C" w:rsidR="000C1036" w:rsidRPr="000C1036" w:rsidRDefault="000C1036" w:rsidP="000C1036">
            <w:pPr>
              <w:pStyle w:val="PargrafodaLista"/>
              <w:widowControl/>
              <w:numPr>
                <w:ilvl w:val="0"/>
                <w:numId w:val="12"/>
              </w:numPr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>ubcomandante do Grupamento Bombeiro Militar de Ceilândia</w:t>
            </w:r>
            <w:r w:rsidRPr="000C1036"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  <w:t xml:space="preserve"> (2012)</w:t>
            </w:r>
          </w:p>
        </w:tc>
      </w:tr>
    </w:tbl>
    <w:p w14:paraId="7619C678" w14:textId="392BFA74" w:rsidR="00735E4D" w:rsidRPr="00DA5148" w:rsidRDefault="00735E4D" w:rsidP="000C1036">
      <w:pPr>
        <w:pStyle w:val="PargrafodaLista"/>
        <w:widowControl/>
        <w:suppressAutoHyphens/>
        <w:autoSpaceDE/>
        <w:autoSpaceDN/>
        <w:spacing w:before="0" w:after="160" w:line="259" w:lineRule="auto"/>
        <w:ind w:left="720" w:firstLine="0"/>
        <w:contextualSpacing/>
      </w:pPr>
    </w:p>
    <w:sectPr w:rsidR="00735E4D" w:rsidRPr="00DA5148">
      <w:type w:val="continuous"/>
      <w:pgSz w:w="11920" w:h="16850"/>
      <w:pgMar w:top="1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9887E19"/>
    <w:multiLevelType w:val="hybridMultilevel"/>
    <w:tmpl w:val="DD3ABE0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EC155B"/>
    <w:multiLevelType w:val="hybridMultilevel"/>
    <w:tmpl w:val="CBBC7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26192"/>
    <w:multiLevelType w:val="hybridMultilevel"/>
    <w:tmpl w:val="D96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F0B80"/>
    <w:multiLevelType w:val="hybridMultilevel"/>
    <w:tmpl w:val="90E4E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8" w15:restartNumberingAfterBreak="0">
    <w:nsid w:val="68153F6D"/>
    <w:multiLevelType w:val="hybridMultilevel"/>
    <w:tmpl w:val="17FA3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C457D"/>
    <w:multiLevelType w:val="hybridMultilevel"/>
    <w:tmpl w:val="3E3CD4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072060">
    <w:abstractNumId w:val="0"/>
  </w:num>
  <w:num w:numId="2" w16cid:durableId="462623550">
    <w:abstractNumId w:val="9"/>
  </w:num>
  <w:num w:numId="3" w16cid:durableId="559249581">
    <w:abstractNumId w:val="6"/>
  </w:num>
  <w:num w:numId="4" w16cid:durableId="633802226">
    <w:abstractNumId w:val="2"/>
  </w:num>
  <w:num w:numId="5" w16cid:durableId="1074402198">
    <w:abstractNumId w:val="11"/>
  </w:num>
  <w:num w:numId="6" w16cid:durableId="1318218510">
    <w:abstractNumId w:val="1"/>
  </w:num>
  <w:num w:numId="7" w16cid:durableId="1440757101">
    <w:abstractNumId w:val="7"/>
  </w:num>
  <w:num w:numId="8" w16cid:durableId="332726680">
    <w:abstractNumId w:val="5"/>
  </w:num>
  <w:num w:numId="9" w16cid:durableId="1187133743">
    <w:abstractNumId w:val="10"/>
  </w:num>
  <w:num w:numId="10" w16cid:durableId="1813136893">
    <w:abstractNumId w:val="4"/>
  </w:num>
  <w:num w:numId="11" w16cid:durableId="1055012823">
    <w:abstractNumId w:val="8"/>
  </w:num>
  <w:num w:numId="12" w16cid:durableId="911619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F"/>
    <w:rsid w:val="000163F9"/>
    <w:rsid w:val="000A33C6"/>
    <w:rsid w:val="000C1036"/>
    <w:rsid w:val="000C31FE"/>
    <w:rsid w:val="00164738"/>
    <w:rsid w:val="00177C65"/>
    <w:rsid w:val="001C2290"/>
    <w:rsid w:val="001D6A2A"/>
    <w:rsid w:val="002B3FC3"/>
    <w:rsid w:val="002B4F22"/>
    <w:rsid w:val="00304321"/>
    <w:rsid w:val="003B05C7"/>
    <w:rsid w:val="004239F4"/>
    <w:rsid w:val="004427A5"/>
    <w:rsid w:val="00487F7A"/>
    <w:rsid w:val="004B33DF"/>
    <w:rsid w:val="005663FA"/>
    <w:rsid w:val="00595BBA"/>
    <w:rsid w:val="00607DF0"/>
    <w:rsid w:val="006815E7"/>
    <w:rsid w:val="006C609B"/>
    <w:rsid w:val="00735E4D"/>
    <w:rsid w:val="009E7017"/>
    <w:rsid w:val="00AA6441"/>
    <w:rsid w:val="00BF32A9"/>
    <w:rsid w:val="00C24CCF"/>
    <w:rsid w:val="00D625EC"/>
    <w:rsid w:val="00F11BF7"/>
    <w:rsid w:val="00FA750F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849"/>
  <w15:docId w15:val="{5AD662C6-6DD6-4C80-9A72-24A6605D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34"/>
    <w:qFormat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George Santos</cp:lastModifiedBy>
  <cp:revision>2</cp:revision>
  <cp:lastPrinted>2025-07-01T19:33:00Z</cp:lastPrinted>
  <dcterms:created xsi:type="dcterms:W3CDTF">2026-10-06T20:50:00Z</dcterms:created>
  <dcterms:modified xsi:type="dcterms:W3CDTF">2026-10-06T20:50:00Z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